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77" w:rsidRPr="00B97A77" w:rsidRDefault="00B97A77" w:rsidP="00B97A77">
      <w:pPr>
        <w:rPr>
          <w:b/>
          <w:u w:val="single"/>
          <w:lang w:val="uk-UA"/>
        </w:rPr>
      </w:pPr>
      <w:r w:rsidRPr="00B97A77">
        <w:rPr>
          <w:b/>
          <w:u w:val="single"/>
          <w:lang w:val="uk-UA"/>
        </w:rPr>
        <w:t>Закон України "Про мобілізаційну підготовку та мобілізацію"</w:t>
      </w:r>
    </w:p>
    <w:p w:rsidR="00B97A77" w:rsidRPr="00B97A77" w:rsidRDefault="00B97A77" w:rsidP="00B97A77">
      <w:pPr>
        <w:rPr>
          <w:b/>
          <w:lang w:val="uk-UA"/>
        </w:rPr>
      </w:pPr>
      <w:r w:rsidRPr="00B97A77">
        <w:rPr>
          <w:b/>
          <w:lang w:val="uk-UA"/>
        </w:rPr>
        <w:t>Стаття 23. Відстрочка від призову на військову службу під час мобілізації.</w:t>
      </w:r>
    </w:p>
    <w:p w:rsidR="00B97A77" w:rsidRPr="00B97A77" w:rsidRDefault="00B97A77" w:rsidP="00B97A77">
      <w:pPr>
        <w:rPr>
          <w:lang w:val="uk-UA"/>
        </w:rPr>
      </w:pPr>
      <w:r w:rsidRPr="00B97A77">
        <w:rPr>
          <w:lang w:val="uk-UA"/>
        </w:rPr>
        <w:t>Не підлягають призову на військову службу під час мобілізації військовозобов'язані:</w:t>
      </w:r>
    </w:p>
    <w:p w:rsidR="00B97A77" w:rsidRPr="00B97A77" w:rsidRDefault="00B97A77" w:rsidP="00B97A77">
      <w:pPr>
        <w:rPr>
          <w:lang w:val="uk-UA"/>
        </w:rPr>
      </w:pPr>
      <w:r w:rsidRPr="00B97A77">
        <w:rPr>
          <w:lang w:val="uk-UA"/>
        </w:rPr>
        <w:t xml:space="preserve">- заброньовані на період мобілізації та на воєнний час за органами державної влади, іншими державними органами, </w:t>
      </w:r>
      <w:proofErr w:type="spellStart"/>
      <w:r w:rsidRPr="00B97A77">
        <w:rPr>
          <w:lang w:val="uk-UA"/>
        </w:rPr>
        <w:t>органами</w:t>
      </w:r>
      <w:proofErr w:type="spellEnd"/>
      <w:r w:rsidRPr="00B97A77">
        <w:rPr>
          <w:lang w:val="uk-UA"/>
        </w:rPr>
        <w:t xml:space="preserve"> місцевого самоврядування, а також за підприємствами, установами і організаціями в порядку, встановленому Кабінетом Міністрів України;</w:t>
      </w:r>
    </w:p>
    <w:p w:rsidR="00B97A77" w:rsidRPr="00B97A77" w:rsidRDefault="00B97A77" w:rsidP="00B97A77">
      <w:pPr>
        <w:rPr>
          <w:lang w:val="uk-UA"/>
        </w:rPr>
      </w:pPr>
      <w:r w:rsidRPr="00B97A77">
        <w:rPr>
          <w:lang w:val="uk-UA"/>
        </w:rPr>
        <w:t>- визнані відповідно до висновку військово-лікарської комісії тимчасово непридатними до військової служби за станом здоров'я на термін до шести місяців (з наступним проходженням військово-лікарської комісії);</w:t>
      </w:r>
    </w:p>
    <w:p w:rsidR="00B97A77" w:rsidRPr="00B97A77" w:rsidRDefault="00B97A77" w:rsidP="00B97A77">
      <w:pPr>
        <w:rPr>
          <w:lang w:val="uk-UA"/>
        </w:rPr>
      </w:pPr>
      <w:r w:rsidRPr="00B97A77">
        <w:rPr>
          <w:lang w:val="uk-UA"/>
        </w:rPr>
        <w:t>- чоловіки, на утриманні яких перебувають п'ять і більше дітей віком до 16 років (такі чоловіки можуть бути призвані на військову службу в разі їх згоди тільки за місцем проживання);</w:t>
      </w:r>
    </w:p>
    <w:p w:rsidR="00B97A77" w:rsidRPr="00B97A77" w:rsidRDefault="00B97A77" w:rsidP="00B97A77">
      <w:pPr>
        <w:rPr>
          <w:lang w:val="uk-UA"/>
        </w:rPr>
      </w:pPr>
      <w:r w:rsidRPr="00B97A77">
        <w:rPr>
          <w:lang w:val="uk-UA"/>
        </w:rPr>
        <w:t>- жінки, на  утриманні яких перебувають діти віком до 16 років (такі жінки можуть бути призвані на військову  службу в разі їх згоди і тільки за місцем проживання);</w:t>
      </w:r>
    </w:p>
    <w:p w:rsidR="00B97A77" w:rsidRPr="00B97A77" w:rsidRDefault="00B97A77" w:rsidP="00B97A77">
      <w:pPr>
        <w:rPr>
          <w:lang w:val="uk-UA"/>
        </w:rPr>
      </w:pPr>
      <w:r w:rsidRPr="00B97A77">
        <w:rPr>
          <w:lang w:val="uk-UA"/>
        </w:rPr>
        <w:t>- зайняті постійним доглядом за особами, що його потребують, відповідно до законодавства України, в разі відсутності інших осіб, які можуть здійснювати такий догляд;</w:t>
      </w:r>
    </w:p>
    <w:p w:rsidR="00B97A77" w:rsidRPr="00B97A77" w:rsidRDefault="00B97A77" w:rsidP="00B97A77">
      <w:pPr>
        <w:rPr>
          <w:lang w:val="uk-UA"/>
        </w:rPr>
      </w:pPr>
      <w:r w:rsidRPr="00B97A77">
        <w:rPr>
          <w:lang w:val="uk-UA"/>
        </w:rPr>
        <w:t>- народні депутати України, депутати Верховної Ради Автономної Республіки Крим;</w:t>
      </w:r>
    </w:p>
    <w:p w:rsidR="00D1500E" w:rsidRDefault="00B97A77" w:rsidP="00B97A77">
      <w:pPr>
        <w:pBdr>
          <w:bottom w:val="single" w:sz="6" w:space="1" w:color="auto"/>
        </w:pBdr>
        <w:rPr>
          <w:lang w:val="uk-UA"/>
        </w:rPr>
      </w:pPr>
      <w:r w:rsidRPr="00B97A77">
        <w:rPr>
          <w:lang w:val="uk-UA"/>
        </w:rPr>
        <w:t>- інші військовозобов'язані або окремі категорії громадян у передбачених законами випадках.</w:t>
      </w:r>
    </w:p>
    <w:p w:rsidR="00B97A77" w:rsidRDefault="00B97A77" w:rsidP="00B97A77">
      <w:pPr>
        <w:pBdr>
          <w:bottom w:val="single" w:sz="6" w:space="1" w:color="auto"/>
        </w:pBdr>
        <w:rPr>
          <w:lang w:val="uk-UA"/>
        </w:rPr>
      </w:pPr>
    </w:p>
    <w:p w:rsidR="00B97A77" w:rsidRPr="00B97A77" w:rsidRDefault="00B97A77" w:rsidP="00B97A77">
      <w:pPr>
        <w:rPr>
          <w:sz w:val="20"/>
          <w:szCs w:val="20"/>
        </w:rPr>
      </w:pPr>
      <w:r w:rsidRPr="00B97A77">
        <w:rPr>
          <w:sz w:val="20"/>
          <w:szCs w:val="20"/>
        </w:rPr>
        <w:t>Дополнительная информация по мобилизации на наших форумах:</w:t>
      </w:r>
    </w:p>
    <w:p w:rsidR="00B97A77" w:rsidRPr="00B97A77" w:rsidRDefault="00B97A77" w:rsidP="00B97A77">
      <w:pPr>
        <w:spacing w:line="240" w:lineRule="auto"/>
        <w:rPr>
          <w:sz w:val="20"/>
          <w:szCs w:val="20"/>
        </w:rPr>
      </w:pPr>
      <w:hyperlink r:id="rId5" w:history="1">
        <w:r w:rsidRPr="00B97A77">
          <w:rPr>
            <w:rStyle w:val="a3"/>
            <w:sz w:val="20"/>
            <w:szCs w:val="20"/>
          </w:rPr>
          <w:t>http://www.criminal-attorney.od.ua/forum/viewtopic.php?f=5&amp;t=10</w:t>
        </w:r>
      </w:hyperlink>
    </w:p>
    <w:p w:rsidR="00B97A77" w:rsidRPr="00B97A77" w:rsidRDefault="00B97A77" w:rsidP="00B97A77">
      <w:pPr>
        <w:spacing w:line="240" w:lineRule="auto"/>
        <w:rPr>
          <w:sz w:val="20"/>
          <w:szCs w:val="20"/>
        </w:rPr>
      </w:pPr>
      <w:hyperlink r:id="rId6" w:history="1">
        <w:r w:rsidRPr="00B97A77">
          <w:rPr>
            <w:rStyle w:val="a3"/>
            <w:sz w:val="20"/>
            <w:szCs w:val="20"/>
          </w:rPr>
          <w:t>http://www.forum.lawportal.com.ua/viewtopic.php?f=9&amp;t=501</w:t>
        </w:r>
      </w:hyperlink>
    </w:p>
    <w:p w:rsidR="00B97A77" w:rsidRPr="00B97A77" w:rsidRDefault="00B97A77" w:rsidP="00B97A77">
      <w:pPr>
        <w:spacing w:line="240" w:lineRule="auto"/>
      </w:pPr>
      <w:r w:rsidRPr="00B97A77">
        <w:rPr>
          <w:sz w:val="20"/>
          <w:szCs w:val="20"/>
        </w:rPr>
        <w:t>Чтобы задать вопрос –</w:t>
      </w:r>
      <w:r w:rsidR="005F4AD4">
        <w:rPr>
          <w:sz w:val="20"/>
          <w:szCs w:val="20"/>
        </w:rPr>
        <w:t xml:space="preserve"> зарегистрируйтесь </w:t>
      </w:r>
      <w:r w:rsidRPr="00B97A77">
        <w:rPr>
          <w:sz w:val="20"/>
          <w:szCs w:val="20"/>
        </w:rPr>
        <w:t>(консультация предоставляется в течение суток)</w:t>
      </w:r>
      <w:bookmarkStart w:id="0" w:name="_GoBack"/>
      <w:bookmarkEnd w:id="0"/>
    </w:p>
    <w:sectPr w:rsidR="00B97A77" w:rsidRPr="00B9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77"/>
    <w:rsid w:val="005F4AD4"/>
    <w:rsid w:val="00B97A77"/>
    <w:rsid w:val="00D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.lawportal.com.ua/viewtopic.php?f=9&amp;t=501" TargetMode="External"/><Relationship Id="rId5" Type="http://schemas.openxmlformats.org/officeDocument/2006/relationships/hyperlink" Target="http://www.criminal-attorney.od.ua/forum/viewtopic.php?f=5&amp;t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2</cp:revision>
  <dcterms:created xsi:type="dcterms:W3CDTF">2014-03-18T10:26:00Z</dcterms:created>
  <dcterms:modified xsi:type="dcterms:W3CDTF">2014-03-18T10:35:00Z</dcterms:modified>
</cp:coreProperties>
</file>